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7" w:type="dxa"/>
        <w:tblInd w:w="90" w:type="dxa"/>
        <w:tblLook w:val="04A0" w:firstRow="1" w:lastRow="0" w:firstColumn="1" w:lastColumn="0" w:noHBand="0" w:noVBand="1"/>
      </w:tblPr>
      <w:tblGrid>
        <w:gridCol w:w="585"/>
        <w:gridCol w:w="751"/>
        <w:gridCol w:w="2486"/>
        <w:gridCol w:w="11"/>
        <w:gridCol w:w="3043"/>
        <w:gridCol w:w="4766"/>
        <w:gridCol w:w="1513"/>
        <w:gridCol w:w="1882"/>
        <w:gridCol w:w="20"/>
      </w:tblGrid>
      <w:tr w:rsidR="00460E9D" w:rsidRPr="00460E9D" w:rsidTr="00293005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E9D" w:rsidRPr="00493631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60E9D" w:rsidRPr="00460E9D" w:rsidTr="00293005">
        <w:trPr>
          <w:trHeight w:val="93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trHeight w:val="585"/>
        </w:trPr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631" w:rsidRDefault="00493631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Информация о среднемесячной заработной плате руководителей их заместителей, главных бухгалтеров за 201</w:t>
            </w:r>
            <w:r w:rsidR="00293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="002C5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6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год</w:t>
            </w:r>
          </w:p>
          <w:p w:rsidR="00493631" w:rsidRPr="00460E9D" w:rsidRDefault="00493631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138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7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категории работников учреждения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Годовой фонд начисленной заработной платы в </w:t>
            </w:r>
            <w:proofErr w:type="spellStart"/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Среднемесячная начисленная </w:t>
            </w:r>
            <w:r w:rsidR="00CC27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аработная плата в руб.</w:t>
            </w:r>
          </w:p>
        </w:tc>
      </w:tr>
      <w:tr w:rsidR="00460E9D" w:rsidRPr="00460E9D" w:rsidTr="00CA3D69">
        <w:trPr>
          <w:gridAfter w:val="1"/>
          <w:wAfter w:w="20" w:type="dxa"/>
          <w:trHeight w:val="5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5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60E9D" w:rsidRPr="00460E9D" w:rsidTr="00293005">
        <w:trPr>
          <w:gridAfter w:val="1"/>
          <w:wAfter w:w="20" w:type="dxa"/>
          <w:trHeight w:val="36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6F" w:rsidRDefault="00CC276F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учреждение здравоохранения Республики Крым</w:t>
            </w:r>
          </w:p>
          <w:p w:rsidR="00CC276F" w:rsidRDefault="00CC276F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«Сакская районная больница»</w:t>
            </w:r>
          </w:p>
          <w:p w:rsidR="00460E9D" w:rsidRPr="00CC276F" w:rsidRDefault="00CC276F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CC276F">
              <w:rPr>
                <w:rFonts w:ascii="Times New Roman" w:eastAsia="Times New Roman" w:hAnsi="Times New Roman" w:cs="Times New Roman"/>
                <w:b/>
                <w:lang w:eastAsia="ru-RU"/>
              </w:rPr>
              <w:t>ГБУЗ РК «Сакская РБ»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9D" w:rsidRPr="00460E9D" w:rsidRDefault="00293005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9D" w:rsidRPr="00460E9D" w:rsidRDefault="00293005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96489,90</w:t>
            </w:r>
          </w:p>
        </w:tc>
      </w:tr>
      <w:tr w:rsidR="00460E9D" w:rsidRPr="00811CC2" w:rsidTr="00293005">
        <w:trPr>
          <w:gridAfter w:val="1"/>
          <w:wAfter w:w="20" w:type="dxa"/>
          <w:trHeight w:val="417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811CC2" w:rsidRDefault="00460E9D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</w:t>
            </w:r>
            <w:r w:rsidR="00CA3D69" w:rsidRPr="00811CC2">
              <w:rPr>
                <w:rFonts w:ascii="Times New Roman" w:eastAsia="Times New Roman" w:hAnsi="Times New Roman" w:cs="Times New Roman"/>
                <w:lang w:eastAsia="ru-RU"/>
              </w:rPr>
              <w:t>по медицинскому обслуживанию населения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9D" w:rsidRPr="00811CC2" w:rsidRDefault="00E965BD" w:rsidP="00C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9D" w:rsidRPr="00811CC2" w:rsidRDefault="0025081C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77948,17</w:t>
            </w:r>
          </w:p>
        </w:tc>
      </w:tr>
      <w:tr w:rsidR="00034F4C" w:rsidRPr="00811CC2" w:rsidTr="00293005">
        <w:trPr>
          <w:gridAfter w:val="1"/>
          <w:wAfter w:w="20" w:type="dxa"/>
          <w:trHeight w:val="4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медицинской части районной больницы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17DD3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B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17DD3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0B5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237,96</w:t>
            </w:r>
          </w:p>
        </w:tc>
      </w:tr>
      <w:tr w:rsidR="00034F4C" w:rsidRPr="00811CC2" w:rsidTr="00293005">
        <w:trPr>
          <w:gridAfter w:val="1"/>
          <w:wAfter w:w="20" w:type="dxa"/>
          <w:trHeight w:val="41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80988,78</w:t>
            </w:r>
          </w:p>
        </w:tc>
      </w:tr>
      <w:tr w:rsidR="00034F4C" w:rsidRPr="00811CC2" w:rsidTr="00293005">
        <w:trPr>
          <w:gridAfter w:val="1"/>
          <w:wAfter w:w="20" w:type="dxa"/>
          <w:trHeight w:val="41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поликлинической части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42297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42297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74467,99</w:t>
            </w:r>
          </w:p>
        </w:tc>
      </w:tr>
      <w:tr w:rsidR="00034F4C" w:rsidRPr="00811CC2" w:rsidTr="00293005">
        <w:trPr>
          <w:gridAfter w:val="1"/>
          <w:wAfter w:w="20" w:type="dxa"/>
          <w:trHeight w:val="4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детству и родовспоможению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85660,68</w:t>
            </w:r>
          </w:p>
        </w:tc>
      </w:tr>
      <w:tr w:rsidR="00034F4C" w:rsidRPr="00811CC2" w:rsidTr="009C3E0F">
        <w:trPr>
          <w:gridAfter w:val="1"/>
          <w:wAfter w:w="20" w:type="dxa"/>
          <w:trHeight w:val="41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293005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05" w:rsidRPr="00811CC2" w:rsidRDefault="00293005" w:rsidP="0029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74310,38</w:t>
            </w:r>
          </w:p>
        </w:tc>
      </w:tr>
      <w:tr w:rsidR="00034F4C" w:rsidRPr="00811CC2" w:rsidTr="009C3E0F">
        <w:trPr>
          <w:gridAfter w:val="1"/>
          <w:wAfter w:w="20" w:type="dxa"/>
          <w:trHeight w:val="42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42297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42297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67593,13</w:t>
            </w:r>
          </w:p>
        </w:tc>
      </w:tr>
      <w:tr w:rsidR="00034F4C" w:rsidRPr="00811CC2" w:rsidTr="009C3E0F">
        <w:trPr>
          <w:gridAfter w:val="1"/>
          <w:wAfter w:w="20" w:type="dxa"/>
          <w:trHeight w:val="4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безопасности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59528,61</w:t>
            </w:r>
          </w:p>
        </w:tc>
      </w:tr>
      <w:tr w:rsidR="00034F4C" w:rsidRPr="00811CC2" w:rsidTr="00293005">
        <w:trPr>
          <w:gridAfter w:val="1"/>
          <w:wAfter w:w="20" w:type="dxa"/>
          <w:trHeight w:val="407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42297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642297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71685,59</w:t>
            </w:r>
          </w:p>
        </w:tc>
      </w:tr>
      <w:tr w:rsidR="00034F4C" w:rsidRPr="00460E9D" w:rsidTr="00293005">
        <w:trPr>
          <w:gridAfter w:val="1"/>
          <w:wAfter w:w="20" w:type="dxa"/>
          <w:trHeight w:val="42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A62BC4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  <w:r w:rsidR="00EE3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460E9D" w:rsidRDefault="00EE370A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82663,27</w:t>
            </w:r>
          </w:p>
        </w:tc>
      </w:tr>
    </w:tbl>
    <w:p w:rsidR="00521FB7" w:rsidRDefault="00521FB7" w:rsidP="00460E9D"/>
    <w:p w:rsidR="008644F5" w:rsidRPr="008644F5" w:rsidRDefault="008644F5" w:rsidP="00641D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sectPr w:rsidR="008644F5" w:rsidRPr="008644F5" w:rsidSect="001B4F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10C"/>
    <w:rsid w:val="00034F4C"/>
    <w:rsid w:val="000826D5"/>
    <w:rsid w:val="000B543B"/>
    <w:rsid w:val="001B4FB1"/>
    <w:rsid w:val="002304D0"/>
    <w:rsid w:val="0025081C"/>
    <w:rsid w:val="00293005"/>
    <w:rsid w:val="002C57C1"/>
    <w:rsid w:val="002D38C7"/>
    <w:rsid w:val="003D183E"/>
    <w:rsid w:val="00430BDC"/>
    <w:rsid w:val="004524F9"/>
    <w:rsid w:val="00460E9D"/>
    <w:rsid w:val="00493631"/>
    <w:rsid w:val="00521FB7"/>
    <w:rsid w:val="005E6844"/>
    <w:rsid w:val="00617DD3"/>
    <w:rsid w:val="00641DE8"/>
    <w:rsid w:val="00642297"/>
    <w:rsid w:val="00664219"/>
    <w:rsid w:val="00720662"/>
    <w:rsid w:val="007979F6"/>
    <w:rsid w:val="00811CC2"/>
    <w:rsid w:val="008644F5"/>
    <w:rsid w:val="009C3E0F"/>
    <w:rsid w:val="00A62BC4"/>
    <w:rsid w:val="00B7710C"/>
    <w:rsid w:val="00B9579A"/>
    <w:rsid w:val="00CA3D69"/>
    <w:rsid w:val="00CC276F"/>
    <w:rsid w:val="00DC43AB"/>
    <w:rsid w:val="00E965BD"/>
    <w:rsid w:val="00EE370A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5F4"/>
  <w15:docId w15:val="{BB6B1809-01F7-48DA-A492-27FF07B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GorbunovaNN</dc:creator>
  <cp:keywords/>
  <dc:description/>
  <cp:lastModifiedBy>Больница Михаил</cp:lastModifiedBy>
  <cp:revision>24</cp:revision>
  <cp:lastPrinted>2019-04-16T11:51:00Z</cp:lastPrinted>
  <dcterms:created xsi:type="dcterms:W3CDTF">2018-04-17T08:30:00Z</dcterms:created>
  <dcterms:modified xsi:type="dcterms:W3CDTF">2019-04-16T11:54:00Z</dcterms:modified>
</cp:coreProperties>
</file>